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15" w:rsidRDefault="00CD3CE2" w:rsidP="00CC1915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CC1915" w:rsidRDefault="00CD3CE2" w:rsidP="00CC1915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CC1915" w:rsidRDefault="00CD3CE2" w:rsidP="00CC191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CC1915" w:rsidRDefault="00CD3CE2" w:rsidP="00CC1915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06-2/1</w:t>
      </w:r>
      <w:r>
        <w:rPr>
          <w:b w:val="0"/>
          <w:u w:val="none"/>
        </w:rPr>
        <w:t>67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8</w:t>
      </w:r>
    </w:p>
    <w:p w:rsidR="00CC1915" w:rsidRDefault="00CD3CE2" w:rsidP="00CC1915">
      <w:pPr>
        <w:rPr>
          <w:b w:val="0"/>
          <w:u w:val="none"/>
          <w:lang w:val="sr-Cyrl-CS"/>
        </w:rPr>
      </w:pPr>
      <w:r>
        <w:rPr>
          <w:b w:val="0"/>
          <w:u w:val="none"/>
        </w:rPr>
        <w:t>13. јул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2018. године</w:t>
      </w:r>
    </w:p>
    <w:p w:rsidR="00CC1915" w:rsidRDefault="00CD3CE2" w:rsidP="00CC1915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CC1915" w:rsidRDefault="000C477B" w:rsidP="00CC1915">
      <w:pPr>
        <w:rPr>
          <w:b w:val="0"/>
          <w:u w:val="none"/>
        </w:rPr>
      </w:pPr>
    </w:p>
    <w:p w:rsidR="00CC1915" w:rsidRDefault="000C477B" w:rsidP="00CC1915">
      <w:pPr>
        <w:rPr>
          <w:b w:val="0"/>
          <w:u w:val="none"/>
        </w:rPr>
      </w:pPr>
    </w:p>
    <w:p w:rsidR="00CC1915" w:rsidRDefault="000C477B" w:rsidP="00CC1915">
      <w:pPr>
        <w:rPr>
          <w:b w:val="0"/>
          <w:u w:val="none"/>
        </w:rPr>
      </w:pPr>
    </w:p>
    <w:p w:rsidR="00CC1915" w:rsidRDefault="000C477B" w:rsidP="00CC1915">
      <w:pPr>
        <w:rPr>
          <w:b w:val="0"/>
          <w:u w:val="none"/>
        </w:rPr>
      </w:pPr>
    </w:p>
    <w:p w:rsidR="00CC1915" w:rsidRDefault="00CD3CE2" w:rsidP="00CC1915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CC1915" w:rsidRDefault="000C477B" w:rsidP="00CC1915">
      <w:pPr>
        <w:jc w:val="center"/>
        <w:rPr>
          <w:b w:val="0"/>
          <w:u w:val="none"/>
        </w:rPr>
      </w:pPr>
    </w:p>
    <w:p w:rsidR="00CC1915" w:rsidRDefault="000C477B" w:rsidP="00CC1915">
      <w:pPr>
        <w:jc w:val="center"/>
        <w:rPr>
          <w:b w:val="0"/>
          <w:u w:val="none"/>
        </w:rPr>
      </w:pPr>
    </w:p>
    <w:p w:rsidR="00CC1915" w:rsidRDefault="00CD3CE2" w:rsidP="00CC1915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CC1915" w:rsidRDefault="00CD3CE2" w:rsidP="00CC1915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15. СЕДНИЦУ ОДБОРА ЗА ЗДРАВЉЕ И ПОРОДИЦУ</w:t>
      </w:r>
    </w:p>
    <w:p w:rsidR="00CC1915" w:rsidRDefault="00CD3CE2" w:rsidP="00CC1915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ЗА ПОНЕДЕЉАК, 16. ЈУЛ 2018. ГОДИНЕ У</w:t>
      </w:r>
      <w:r>
        <w:rPr>
          <w:b w:val="0"/>
          <w:u w:val="none"/>
          <w:lang w:val="sr-Cyrl-CS"/>
        </w:rPr>
        <w:t xml:space="preserve"> 11,00 ЧАСОВА</w:t>
      </w:r>
    </w:p>
    <w:p w:rsidR="00CC1915" w:rsidRDefault="000C477B" w:rsidP="00CC1915">
      <w:pPr>
        <w:jc w:val="center"/>
        <w:rPr>
          <w:b w:val="0"/>
          <w:u w:val="none"/>
        </w:rPr>
      </w:pPr>
    </w:p>
    <w:p w:rsidR="00CC1915" w:rsidRDefault="000C477B" w:rsidP="00CC1915">
      <w:pPr>
        <w:jc w:val="center"/>
        <w:rPr>
          <w:b w:val="0"/>
          <w:u w:val="none"/>
        </w:rPr>
      </w:pPr>
    </w:p>
    <w:p w:rsidR="00CC1915" w:rsidRDefault="00CD3CE2" w:rsidP="00CC1915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021064" w:rsidRDefault="000C477B" w:rsidP="00CC1915">
      <w:pPr>
        <w:rPr>
          <w:b w:val="0"/>
          <w:u w:val="none"/>
        </w:rPr>
      </w:pPr>
    </w:p>
    <w:p w:rsidR="00CC1915" w:rsidRDefault="00CD3CE2" w:rsidP="00CC1915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CC1915" w:rsidRDefault="000C477B" w:rsidP="00CC1915">
      <w:pPr>
        <w:tabs>
          <w:tab w:val="left" w:pos="0"/>
        </w:tabs>
        <w:rPr>
          <w:b w:val="0"/>
          <w:u w:val="none"/>
        </w:rPr>
      </w:pPr>
    </w:p>
    <w:p w:rsidR="00615035" w:rsidRPr="00615035" w:rsidRDefault="00CD3CE2" w:rsidP="00741C4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615035">
        <w:rPr>
          <w:b w:val="0"/>
          <w:u w:val="none"/>
        </w:rPr>
        <w:t xml:space="preserve">Разматрање Предлог закона </w:t>
      </w:r>
      <w:r w:rsidRPr="00615035">
        <w:rPr>
          <w:rFonts w:eastAsia="Calibri"/>
          <w:b w:val="0"/>
          <w:u w:val="none"/>
        </w:rPr>
        <w:t>о људским ћелијама и ткивима,</w:t>
      </w:r>
      <w:r w:rsidRPr="00615035">
        <w:rPr>
          <w:b w:val="0"/>
          <w:u w:val="none"/>
          <w:lang w:val="sr-Cyrl-CS"/>
        </w:rPr>
        <w:t xml:space="preserve"> који је поднела Влада,</w:t>
      </w:r>
      <w:r w:rsidRPr="00615035">
        <w:rPr>
          <w:b w:val="0"/>
          <w:u w:val="none"/>
          <w:lang w:val="ru-RU"/>
        </w:rPr>
        <w:t xml:space="preserve"> у начелу</w:t>
      </w:r>
      <w:r w:rsidRPr="00615035">
        <w:rPr>
          <w:b w:val="0"/>
          <w:u w:val="none"/>
        </w:rPr>
        <w:t>;</w:t>
      </w:r>
    </w:p>
    <w:p w:rsidR="00741C42" w:rsidRPr="00615035" w:rsidRDefault="00CD3CE2" w:rsidP="00741C4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Разматрање Предлога</w:t>
      </w:r>
      <w:r w:rsidRPr="00314B39">
        <w:rPr>
          <w:b w:val="0"/>
          <w:u w:val="none"/>
        </w:rPr>
        <w:t xml:space="preserve"> закона </w:t>
      </w:r>
      <w:r w:rsidRPr="00314B39">
        <w:rPr>
          <w:rFonts w:eastAsia="Calibri"/>
          <w:b w:val="0"/>
          <w:u w:val="none"/>
        </w:rPr>
        <w:t>о пресађивању људских органа</w:t>
      </w:r>
      <w:r>
        <w:rPr>
          <w:rFonts w:eastAsia="Calibri"/>
          <w:b w:val="0"/>
          <w:u w:val="none"/>
        </w:rPr>
        <w:t>,</w:t>
      </w:r>
      <w:r w:rsidRPr="00741C4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који је поднела Влада,</w:t>
      </w:r>
      <w:r>
        <w:rPr>
          <w:b w:val="0"/>
          <w:u w:val="none"/>
          <w:lang w:val="ru-RU"/>
        </w:rPr>
        <w:t xml:space="preserve"> у начелу</w:t>
      </w:r>
      <w:r>
        <w:rPr>
          <w:b w:val="0"/>
          <w:u w:val="none"/>
        </w:rPr>
        <w:t>;</w:t>
      </w:r>
    </w:p>
    <w:p w:rsidR="00615035" w:rsidRPr="00615035" w:rsidRDefault="00CD3CE2" w:rsidP="00741C4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615035">
        <w:rPr>
          <w:b w:val="0"/>
          <w:u w:val="none"/>
        </w:rPr>
        <w:t>Разматрање Предлог</w:t>
      </w:r>
      <w:r>
        <w:rPr>
          <w:b w:val="0"/>
          <w:u w:val="none"/>
        </w:rPr>
        <w:t>а</w:t>
      </w:r>
      <w:r w:rsidRPr="00615035">
        <w:rPr>
          <w:b w:val="0"/>
          <w:u w:val="none"/>
        </w:rPr>
        <w:t xml:space="preserve"> закона </w:t>
      </w:r>
      <w:r w:rsidRPr="00615035">
        <w:rPr>
          <w:rFonts w:eastAsia="Calibri"/>
          <w:b w:val="0"/>
          <w:u w:val="none"/>
        </w:rPr>
        <w:t xml:space="preserve">о </w:t>
      </w:r>
      <w:r>
        <w:rPr>
          <w:rFonts w:eastAsia="Calibri"/>
          <w:b w:val="0"/>
          <w:u w:val="none"/>
        </w:rPr>
        <w:t>изменама и допунама Закона о психоактивним контролисаним супстанцама</w:t>
      </w:r>
      <w:r w:rsidRPr="00615035">
        <w:rPr>
          <w:rFonts w:eastAsia="Calibri"/>
          <w:b w:val="0"/>
          <w:u w:val="none"/>
        </w:rPr>
        <w:t>,</w:t>
      </w:r>
      <w:r w:rsidRPr="00615035">
        <w:rPr>
          <w:b w:val="0"/>
          <w:u w:val="none"/>
          <w:lang w:val="sr-Cyrl-CS"/>
        </w:rPr>
        <w:t xml:space="preserve"> који је поднела Влада,</w:t>
      </w:r>
      <w:r w:rsidRPr="00615035">
        <w:rPr>
          <w:b w:val="0"/>
          <w:u w:val="none"/>
          <w:lang w:val="ru-RU"/>
        </w:rPr>
        <w:t xml:space="preserve"> у начелу</w:t>
      </w:r>
      <w:r w:rsidRPr="00615035">
        <w:rPr>
          <w:b w:val="0"/>
          <w:u w:val="none"/>
        </w:rPr>
        <w:t>;</w:t>
      </w:r>
    </w:p>
    <w:p w:rsidR="00CC1915" w:rsidRDefault="00CD3CE2" w:rsidP="00CC1915">
      <w:pPr>
        <w:pStyle w:val="ListParagraph"/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>3.   Разно.</w:t>
      </w:r>
    </w:p>
    <w:p w:rsidR="00CC1915" w:rsidRDefault="000C477B" w:rsidP="00CC1915">
      <w:pPr>
        <w:pStyle w:val="ListParagraph"/>
        <w:ind w:left="0"/>
        <w:rPr>
          <w:b w:val="0"/>
          <w:u w:val="none"/>
          <w:lang w:val="sr-Cyrl-CS"/>
        </w:rPr>
      </w:pPr>
    </w:p>
    <w:p w:rsidR="00CC1915" w:rsidRDefault="000C477B" w:rsidP="00CC1915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CC1915" w:rsidRDefault="00CD3CE2" w:rsidP="00CC1915">
      <w:pPr>
        <w:ind w:firstLine="720"/>
        <w:jc w:val="both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III</w:t>
      </w:r>
      <w:r>
        <w:rPr>
          <w:u w:val="none"/>
        </w:rPr>
        <w:t>.</w:t>
      </w:r>
    </w:p>
    <w:p w:rsidR="00CC1915" w:rsidRDefault="000C477B" w:rsidP="00CC1915">
      <w:pPr>
        <w:jc w:val="both"/>
        <w:rPr>
          <w:u w:val="none"/>
        </w:rPr>
      </w:pPr>
    </w:p>
    <w:p w:rsidR="00CC1915" w:rsidRDefault="000C477B" w:rsidP="00CC1915">
      <w:pPr>
        <w:jc w:val="both"/>
        <w:rPr>
          <w:b w:val="0"/>
          <w:u w:val="none"/>
        </w:rPr>
      </w:pPr>
    </w:p>
    <w:p w:rsidR="00CC1915" w:rsidRDefault="000C477B" w:rsidP="00CC1915">
      <w:pPr>
        <w:rPr>
          <w:b w:val="0"/>
          <w:u w:val="none"/>
        </w:rPr>
      </w:pPr>
    </w:p>
    <w:p w:rsidR="00CC1915" w:rsidRDefault="000C477B" w:rsidP="00CC1915">
      <w:pPr>
        <w:rPr>
          <w:b w:val="0"/>
          <w:u w:val="none"/>
        </w:rPr>
      </w:pPr>
    </w:p>
    <w:p w:rsidR="00CC1915" w:rsidRDefault="00CD3CE2" w:rsidP="00CC19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CC1915" w:rsidRDefault="00CD3CE2" w:rsidP="00CC19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CC1915" w:rsidRDefault="00CD3CE2" w:rsidP="00CC1915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Лакетић, с. р.</w:t>
      </w:r>
    </w:p>
    <w:p w:rsidR="00CC1915" w:rsidRDefault="000C477B" w:rsidP="00CC1915"/>
    <w:p w:rsidR="00190A59" w:rsidRDefault="000C477B"/>
    <w:sectPr w:rsidR="00190A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89FCED5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B7B2C352">
      <w:start w:val="1"/>
      <w:numFmt w:val="lowerLetter"/>
      <w:lvlText w:val="%2."/>
      <w:lvlJc w:val="left"/>
      <w:pPr>
        <w:ind w:left="1560" w:hanging="360"/>
      </w:pPr>
    </w:lvl>
    <w:lvl w:ilvl="2" w:tplc="986277F2">
      <w:start w:val="1"/>
      <w:numFmt w:val="lowerRoman"/>
      <w:lvlText w:val="%3."/>
      <w:lvlJc w:val="right"/>
      <w:pPr>
        <w:ind w:left="2280" w:hanging="180"/>
      </w:pPr>
    </w:lvl>
    <w:lvl w:ilvl="3" w:tplc="236ADBB0">
      <w:start w:val="1"/>
      <w:numFmt w:val="decimal"/>
      <w:lvlText w:val="%4."/>
      <w:lvlJc w:val="left"/>
      <w:pPr>
        <w:ind w:left="3000" w:hanging="360"/>
      </w:pPr>
    </w:lvl>
    <w:lvl w:ilvl="4" w:tplc="6C18745A">
      <w:start w:val="1"/>
      <w:numFmt w:val="lowerLetter"/>
      <w:lvlText w:val="%5."/>
      <w:lvlJc w:val="left"/>
      <w:pPr>
        <w:ind w:left="3720" w:hanging="360"/>
      </w:pPr>
    </w:lvl>
    <w:lvl w:ilvl="5" w:tplc="0B76F208">
      <w:start w:val="1"/>
      <w:numFmt w:val="lowerRoman"/>
      <w:lvlText w:val="%6."/>
      <w:lvlJc w:val="right"/>
      <w:pPr>
        <w:ind w:left="4440" w:hanging="180"/>
      </w:pPr>
    </w:lvl>
    <w:lvl w:ilvl="6" w:tplc="C51439D6">
      <w:start w:val="1"/>
      <w:numFmt w:val="decimal"/>
      <w:lvlText w:val="%7."/>
      <w:lvlJc w:val="left"/>
      <w:pPr>
        <w:ind w:left="5160" w:hanging="360"/>
      </w:pPr>
    </w:lvl>
    <w:lvl w:ilvl="7" w:tplc="2D62567E">
      <w:start w:val="1"/>
      <w:numFmt w:val="lowerLetter"/>
      <w:lvlText w:val="%8."/>
      <w:lvlJc w:val="left"/>
      <w:pPr>
        <w:ind w:left="5880" w:hanging="360"/>
      </w:pPr>
    </w:lvl>
    <w:lvl w:ilvl="8" w:tplc="A9C8D2A0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3FC52C8"/>
    <w:multiLevelType w:val="hybridMultilevel"/>
    <w:tmpl w:val="B5B67AB4"/>
    <w:lvl w:ilvl="0" w:tplc="7F02D8A4">
      <w:start w:val="1"/>
      <w:numFmt w:val="decimal"/>
      <w:lvlText w:val="%1."/>
      <w:lvlJc w:val="left"/>
      <w:pPr>
        <w:ind w:left="502" w:hanging="360"/>
      </w:pPr>
    </w:lvl>
    <w:lvl w:ilvl="1" w:tplc="85EC1144">
      <w:start w:val="1"/>
      <w:numFmt w:val="lowerLetter"/>
      <w:lvlText w:val="%2."/>
      <w:lvlJc w:val="left"/>
      <w:pPr>
        <w:ind w:left="1222" w:hanging="360"/>
      </w:pPr>
    </w:lvl>
    <w:lvl w:ilvl="2" w:tplc="BD9454CE">
      <w:start w:val="1"/>
      <w:numFmt w:val="lowerRoman"/>
      <w:lvlText w:val="%3."/>
      <w:lvlJc w:val="right"/>
      <w:pPr>
        <w:ind w:left="1942" w:hanging="180"/>
      </w:pPr>
    </w:lvl>
    <w:lvl w:ilvl="3" w:tplc="D05E348C">
      <w:start w:val="1"/>
      <w:numFmt w:val="decimal"/>
      <w:lvlText w:val="%4."/>
      <w:lvlJc w:val="left"/>
      <w:pPr>
        <w:ind w:left="2662" w:hanging="360"/>
      </w:pPr>
    </w:lvl>
    <w:lvl w:ilvl="4" w:tplc="66A42A40">
      <w:start w:val="1"/>
      <w:numFmt w:val="lowerLetter"/>
      <w:lvlText w:val="%5."/>
      <w:lvlJc w:val="left"/>
      <w:pPr>
        <w:ind w:left="3382" w:hanging="360"/>
      </w:pPr>
    </w:lvl>
    <w:lvl w:ilvl="5" w:tplc="3D5431C4">
      <w:start w:val="1"/>
      <w:numFmt w:val="lowerRoman"/>
      <w:lvlText w:val="%6."/>
      <w:lvlJc w:val="right"/>
      <w:pPr>
        <w:ind w:left="4102" w:hanging="180"/>
      </w:pPr>
    </w:lvl>
    <w:lvl w:ilvl="6" w:tplc="94587A8E">
      <w:start w:val="1"/>
      <w:numFmt w:val="decimal"/>
      <w:lvlText w:val="%7."/>
      <w:lvlJc w:val="left"/>
      <w:pPr>
        <w:ind w:left="4822" w:hanging="360"/>
      </w:pPr>
    </w:lvl>
    <w:lvl w:ilvl="7" w:tplc="3D2E7934">
      <w:start w:val="1"/>
      <w:numFmt w:val="lowerLetter"/>
      <w:lvlText w:val="%8."/>
      <w:lvlJc w:val="left"/>
      <w:pPr>
        <w:ind w:left="5542" w:hanging="360"/>
      </w:pPr>
    </w:lvl>
    <w:lvl w:ilvl="8" w:tplc="3FD2DE1A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E2"/>
    <w:rsid w:val="000C477B"/>
    <w:rsid w:val="00C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2018-11-20T09:19:00Z</dcterms:created>
  <dcterms:modified xsi:type="dcterms:W3CDTF">2018-11-20T09:19:00Z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257756</vt:lpwstr>
  </property>
  <property fmtid="{D5CDD505-2E9C-101B-9397-08002B2CF9AE}" pid="3" name="UserID">
    <vt:lpwstr>683</vt:lpwstr>
  </property>
</Properties>
</file>